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F1D8B0" w14:textId="77777777" w:rsidR="002A46AD" w:rsidRPr="002A46AD" w:rsidRDefault="002A46AD" w:rsidP="002A46AD">
      <w:pPr>
        <w:pStyle w:val="Heading1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 w:rsidRPr="002A46AD">
        <w:rPr>
          <w:rFonts w:ascii="Arial" w:hAnsi="Arial" w:cs="Arial"/>
          <w:b/>
          <w:bCs/>
          <w:color w:val="FF0000"/>
          <w:sz w:val="24"/>
          <w:szCs w:val="24"/>
        </w:rPr>
        <w:t>Guest Wi-Fi Acceptable Use Policy</w:t>
      </w:r>
    </w:p>
    <w:p w14:paraId="52B09059" w14:textId="77777777" w:rsidR="00AF6631" w:rsidRDefault="00AF6631" w:rsidP="006D0587"/>
    <w:p w14:paraId="3CB706B8" w14:textId="08E84BCC" w:rsidR="006D0587" w:rsidRPr="002A46AD" w:rsidRDefault="006D0587" w:rsidP="006D0587">
      <w:pPr>
        <w:rPr>
          <w:rFonts w:ascii="Arial" w:hAnsi="Arial" w:cs="Arial"/>
          <w:sz w:val="24"/>
          <w:szCs w:val="24"/>
        </w:rPr>
      </w:pPr>
      <w:r w:rsidRPr="002A46AD">
        <w:rPr>
          <w:rFonts w:ascii="Arial" w:hAnsi="Arial" w:cs="Arial"/>
          <w:sz w:val="24"/>
          <w:szCs w:val="24"/>
        </w:rPr>
        <w:t xml:space="preserve">The acceptable use policy should be </w:t>
      </w:r>
      <w:proofErr w:type="gramStart"/>
      <w:r w:rsidRPr="002A46AD">
        <w:rPr>
          <w:rFonts w:ascii="Arial" w:hAnsi="Arial" w:cs="Arial"/>
          <w:sz w:val="24"/>
          <w:szCs w:val="24"/>
        </w:rPr>
        <w:t>displayed, or</w:t>
      </w:r>
      <w:proofErr w:type="gramEnd"/>
      <w:r w:rsidRPr="002A46AD">
        <w:rPr>
          <w:rFonts w:ascii="Arial" w:hAnsi="Arial" w:cs="Arial"/>
          <w:sz w:val="24"/>
          <w:szCs w:val="24"/>
        </w:rPr>
        <w:t xml:space="preserve"> be accessible to users by means of a prominent hyperlink, before the user gains access to the Wi-Fi network.</w:t>
      </w:r>
    </w:p>
    <w:p w14:paraId="54899CB4" w14:textId="2E692B5F" w:rsidR="006D0587" w:rsidRDefault="006D0587" w:rsidP="006D0587">
      <w:pPr>
        <w:rPr>
          <w:rFonts w:ascii="Arial" w:hAnsi="Arial" w:cs="Arial"/>
          <w:sz w:val="24"/>
          <w:szCs w:val="24"/>
        </w:rPr>
      </w:pPr>
      <w:r w:rsidRPr="002A46AD">
        <w:rPr>
          <w:rFonts w:ascii="Arial" w:hAnsi="Arial" w:cs="Arial"/>
          <w:sz w:val="24"/>
          <w:szCs w:val="24"/>
        </w:rPr>
        <w:t>The Acceptable Use Policy</w:t>
      </w:r>
      <w:r w:rsidR="004C51DD">
        <w:rPr>
          <w:rFonts w:ascii="Arial" w:hAnsi="Arial" w:cs="Arial"/>
          <w:sz w:val="24"/>
          <w:szCs w:val="24"/>
        </w:rPr>
        <w:t xml:space="preserve"> </w:t>
      </w:r>
      <w:r w:rsidRPr="002A46AD">
        <w:rPr>
          <w:rFonts w:ascii="Arial" w:hAnsi="Arial" w:cs="Arial"/>
          <w:sz w:val="24"/>
          <w:szCs w:val="24"/>
        </w:rPr>
        <w:t>/</w:t>
      </w:r>
      <w:r w:rsidR="004C51DD">
        <w:rPr>
          <w:rFonts w:ascii="Arial" w:hAnsi="Arial" w:cs="Arial"/>
          <w:sz w:val="24"/>
          <w:szCs w:val="24"/>
        </w:rPr>
        <w:t xml:space="preserve"> </w:t>
      </w:r>
      <w:r w:rsidRPr="002A46AD">
        <w:rPr>
          <w:rFonts w:ascii="Arial" w:hAnsi="Arial" w:cs="Arial"/>
          <w:sz w:val="24"/>
          <w:szCs w:val="24"/>
        </w:rPr>
        <w:t>the terms and conditions of the contract must be available in a way that allows the user to store and reproduce them.  Encouraging users to print terms and conditions is a common way of doing this.</w:t>
      </w:r>
    </w:p>
    <w:p w14:paraId="264FDC2F" w14:textId="77777777" w:rsidR="00EE2D16" w:rsidRDefault="00EE2D16" w:rsidP="006D0587">
      <w:pPr>
        <w:rPr>
          <w:rFonts w:ascii="Arial" w:hAnsi="Arial" w:cs="Arial"/>
          <w:sz w:val="24"/>
          <w:szCs w:val="24"/>
        </w:rPr>
      </w:pPr>
    </w:p>
    <w:p w14:paraId="0FC0FC75" w14:textId="73C84B49" w:rsidR="00EE2D16" w:rsidRPr="002A46AD" w:rsidRDefault="00EE2D16" w:rsidP="006D05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model Policy will require adapting</w:t>
      </w:r>
      <w:r w:rsidR="0039264E">
        <w:rPr>
          <w:rFonts w:ascii="Arial" w:hAnsi="Arial" w:cs="Arial"/>
          <w:sz w:val="24"/>
          <w:szCs w:val="24"/>
        </w:rPr>
        <w:t xml:space="preserve"> with the inclusion of</w:t>
      </w:r>
      <w:r>
        <w:rPr>
          <w:rFonts w:ascii="Arial" w:hAnsi="Arial" w:cs="Arial"/>
          <w:sz w:val="24"/>
          <w:szCs w:val="24"/>
        </w:rPr>
        <w:t xml:space="preserve"> your church </w:t>
      </w:r>
      <w:r w:rsidR="0039264E">
        <w:rPr>
          <w:rFonts w:ascii="Arial" w:hAnsi="Arial" w:cs="Arial"/>
          <w:sz w:val="24"/>
          <w:szCs w:val="24"/>
        </w:rPr>
        <w:t>details.</w:t>
      </w:r>
    </w:p>
    <w:p w14:paraId="42105E53" w14:textId="77777777" w:rsidR="006D0587" w:rsidRPr="002A46AD" w:rsidRDefault="006D0587" w:rsidP="006D0587">
      <w:pPr>
        <w:rPr>
          <w:rFonts w:ascii="Arial" w:hAnsi="Arial" w:cs="Arial"/>
          <w:sz w:val="24"/>
          <w:szCs w:val="24"/>
        </w:rPr>
      </w:pPr>
      <w:r w:rsidRPr="002A46AD">
        <w:rPr>
          <w:rFonts w:ascii="Arial" w:hAnsi="Arial" w:cs="Arial"/>
          <w:sz w:val="24"/>
          <w:szCs w:val="24"/>
        </w:rPr>
        <w:t> </w:t>
      </w:r>
    </w:p>
    <w:p w14:paraId="25D09D84" w14:textId="77777777" w:rsidR="0041161C" w:rsidRDefault="0041161C"/>
    <w:sectPr w:rsidR="004116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3C2"/>
    <w:rsid w:val="002650EE"/>
    <w:rsid w:val="002A46AD"/>
    <w:rsid w:val="003623C2"/>
    <w:rsid w:val="00371C0C"/>
    <w:rsid w:val="0039264E"/>
    <w:rsid w:val="0041161C"/>
    <w:rsid w:val="00457FC6"/>
    <w:rsid w:val="004C51DD"/>
    <w:rsid w:val="006D0587"/>
    <w:rsid w:val="00745899"/>
    <w:rsid w:val="009A70B5"/>
    <w:rsid w:val="00AF6631"/>
    <w:rsid w:val="00BB2722"/>
    <w:rsid w:val="00EE2D16"/>
    <w:rsid w:val="00F02E3F"/>
    <w:rsid w:val="00F639F0"/>
    <w:rsid w:val="00FF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2C42D"/>
  <w15:chartTrackingRefBased/>
  <w15:docId w15:val="{294E88D2-1053-4A29-9E22-120B2F312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23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23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23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23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23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23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23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23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23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23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23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23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23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23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23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23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23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23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23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23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23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23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23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23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23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23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23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23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23C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D058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05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08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Fisher</dc:creator>
  <cp:keywords/>
  <dc:description/>
  <cp:lastModifiedBy>Jane Fisher</cp:lastModifiedBy>
  <cp:revision>10</cp:revision>
  <dcterms:created xsi:type="dcterms:W3CDTF">2024-07-31T11:34:00Z</dcterms:created>
  <dcterms:modified xsi:type="dcterms:W3CDTF">2024-07-31T19:09:00Z</dcterms:modified>
</cp:coreProperties>
</file>